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4EC" w:rsidRDefault="0091229C" w:rsidP="00EE7477">
      <w:pPr>
        <w:spacing w:after="120" w:line="276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r w:rsidRPr="0091229C">
        <w:rPr>
          <w:rFonts w:ascii="Times New Roman" w:hAnsi="Times New Roman"/>
          <w:b/>
          <w:sz w:val="28"/>
          <w:szCs w:val="28"/>
          <w:lang w:val="kk-KZ"/>
        </w:rPr>
        <w:t>Ә.Ә.ӘШІМОВТІҢ ӨМІРІ МЕН ҚЫЗМЕТІ ТУРАЛЫ ӘДЕБИЕТТЕР</w:t>
      </w:r>
    </w:p>
    <w:bookmarkEnd w:id="0"/>
    <w:p w:rsidR="00922737" w:rsidRPr="006141E5" w:rsidRDefault="00922737" w:rsidP="00922737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364EC" w:rsidRPr="00B44BC7" w:rsidRDefault="005364EC" w:rsidP="00B44BC7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B44BC7">
        <w:rPr>
          <w:rFonts w:ascii="Times New Roman" w:hAnsi="Times New Roman"/>
          <w:sz w:val="28"/>
          <w:szCs w:val="28"/>
          <w:lang w:val="kk-KZ"/>
        </w:rPr>
        <w:t>Трахтенгерц Е.А. А.А.Әшімов, А.Г.Мамиконов, В.В. «Мәліметтерді өңдеудің оңтайлы модульдік жүйелері» Алматы: Ғылым, 1981 // Автоматтандыру және телемеханика. – 1983. – No 2. – Б.175-176.</w:t>
      </w:r>
    </w:p>
    <w:p w:rsidR="005364EC" w:rsidRPr="00B44BC7" w:rsidRDefault="005364EC" w:rsidP="00B44BC7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B44BC7">
        <w:rPr>
          <w:rFonts w:ascii="Times New Roman" w:hAnsi="Times New Roman"/>
          <w:sz w:val="28"/>
          <w:szCs w:val="28"/>
          <w:lang w:val="kk-KZ"/>
        </w:rPr>
        <w:t>Қазақстан Республикасының Ұлттық Ғылым Академиясы. Энциклопедиялық анықтамалық // Алматы, «Ғылым», 1996 ж. - 68-69 б.</w:t>
      </w:r>
    </w:p>
    <w:p w:rsidR="005364EC" w:rsidRPr="00B44BC7" w:rsidRDefault="005364EC" w:rsidP="00B44BC7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B44BC7">
        <w:rPr>
          <w:rFonts w:ascii="Times New Roman" w:hAnsi="Times New Roman"/>
          <w:sz w:val="28"/>
          <w:szCs w:val="28"/>
          <w:lang w:val="kk-KZ"/>
        </w:rPr>
        <w:t>Әбдіқаппар Әшімұлы Әшімов: Қазақстан ғалымдарының биобиблиографиясына арналған материалдар // Құраст.: Б.Ә. Жапаров, С.П. Соколова, Д.Ж. Сыздықов, Д.Н. Шуқаев, Г.М. Тоқтабаев, З.Т. Джаркешева, О.Ю. Ефименко, Т.В. Вдовухина. – Алматы: Ғылым, 1996. – 95 б.: портрет.</w:t>
      </w:r>
    </w:p>
    <w:p w:rsidR="005364EC" w:rsidRPr="00B44BC7" w:rsidRDefault="005364EC" w:rsidP="00B44BC7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B44BC7">
        <w:rPr>
          <w:rFonts w:ascii="Times New Roman" w:hAnsi="Times New Roman"/>
          <w:sz w:val="28"/>
          <w:szCs w:val="28"/>
          <w:lang w:val="kk-KZ"/>
        </w:rPr>
        <w:t xml:space="preserve">Әбдіқаппар Әшімұлы Әшімов // </w:t>
      </w:r>
      <w:r w:rsidRPr="00B44BC7">
        <w:rPr>
          <w:rFonts w:ascii="Times New Roman" w:hAnsi="Times New Roman"/>
          <w:sz w:val="28"/>
          <w:szCs w:val="28"/>
        </w:rPr>
        <w:t>Қазақстанда кім кім: Биографиялық энциклопедия / Құраст. Д.Р. Әшімбаев. Ред. 2-ші қосу. – Алматы: Ниса, 1997. – 47-48 б.</w:t>
      </w:r>
    </w:p>
    <w:p w:rsidR="005364EC" w:rsidRPr="00B44BC7" w:rsidRDefault="005364EC" w:rsidP="00B44BC7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B44BC7">
        <w:rPr>
          <w:rFonts w:ascii="Times New Roman" w:hAnsi="Times New Roman"/>
          <w:sz w:val="28"/>
          <w:szCs w:val="28"/>
          <w:lang w:val="kk-KZ"/>
        </w:rPr>
        <w:t>Батырбеков М.Б. Тұлғадағы Қазақстан жоғары мектебі. // Алматы: «Нұрлы әлем» Бірінші кітап – 1998 ж. – 354 б.</w:t>
      </w:r>
    </w:p>
    <w:p w:rsidR="005364EC" w:rsidRPr="00B44BC7" w:rsidRDefault="005364EC" w:rsidP="00B44BC7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B44BC7">
        <w:rPr>
          <w:rFonts w:ascii="Times New Roman" w:hAnsi="Times New Roman"/>
          <w:sz w:val="28"/>
          <w:szCs w:val="28"/>
          <w:lang w:val="kk-KZ"/>
        </w:rPr>
        <w:t>Қазақ жерінің ардақты адамдары. Өмірбаяндық жинақтар сериясы. Қазақстан Республикасы туралы 1-кітап // Республикалық газет-журнал баспасы. Алматы, 1999. – Б.116-122.</w:t>
      </w:r>
    </w:p>
    <w:p w:rsidR="005364EC" w:rsidRPr="00B44BC7" w:rsidRDefault="005364EC" w:rsidP="00B44BC7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B44BC7">
        <w:rPr>
          <w:rFonts w:ascii="Times New Roman" w:hAnsi="Times New Roman"/>
          <w:sz w:val="28"/>
          <w:szCs w:val="28"/>
          <w:lang w:val="kk-KZ"/>
        </w:rPr>
        <w:t xml:space="preserve">Сергеев Николай. Бір рет таңдалған жол. Замандас портреті – Ә.Әшімов // Қазақстандағы аспаптар және А. Инженерлік-техникалық журнал. – 2007 ж </w:t>
      </w:r>
      <w:r w:rsidRPr="00B44BC7">
        <w:rPr>
          <w:rFonts w:ascii="Times New Roman" w:hAnsi="Times New Roman"/>
          <w:sz w:val="28"/>
          <w:szCs w:val="28"/>
        </w:rPr>
        <w:t xml:space="preserve">. </w:t>
      </w:r>
      <w:r w:rsidRPr="00B44BC7">
        <w:rPr>
          <w:rFonts w:ascii="Times New Roman" w:hAnsi="Times New Roman"/>
          <w:sz w:val="28"/>
          <w:szCs w:val="28"/>
          <w:lang w:val="kk-KZ"/>
        </w:rPr>
        <w:t>No 1(15) - 84-85 б.</w:t>
      </w:r>
    </w:p>
    <w:p w:rsidR="005364EC" w:rsidRPr="00B44BC7" w:rsidRDefault="005364EC" w:rsidP="00B44BC7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B44BC7">
        <w:rPr>
          <w:rFonts w:ascii="Times New Roman" w:hAnsi="Times New Roman"/>
          <w:sz w:val="28"/>
          <w:szCs w:val="28"/>
          <w:lang w:val="kk-KZ"/>
        </w:rPr>
        <w:t xml:space="preserve">Әбдіқаппар Әшімұлы Әшімов // </w:t>
      </w:r>
      <w:r w:rsidRPr="00B44BC7">
        <w:rPr>
          <w:rFonts w:ascii="Times New Roman" w:hAnsi="Times New Roman"/>
          <w:sz w:val="28"/>
          <w:szCs w:val="28"/>
        </w:rPr>
        <w:t>Қазақстанда кім кім: Биографиялық энциклопедия / Құраст. Д.Р. Әшімбаев. Ред. 10, қосыңыз. – Алматы: Ниса, 2008. – 115 б.</w:t>
      </w:r>
    </w:p>
    <w:p w:rsidR="005364EC" w:rsidRPr="00B44BC7" w:rsidRDefault="005364EC" w:rsidP="00B44BC7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B44BC7">
        <w:rPr>
          <w:rFonts w:ascii="Times New Roman" w:hAnsi="Times New Roman"/>
          <w:sz w:val="28"/>
          <w:szCs w:val="28"/>
          <w:lang w:val="kk-KZ"/>
        </w:rPr>
        <w:t xml:space="preserve">Новиков Д.А. [Ұсын. кітап бойынша: </w:t>
      </w:r>
      <w:r w:rsidRPr="00B44BC7">
        <w:rPr>
          <w:rFonts w:ascii="Times New Roman" w:hAnsi="Times New Roman"/>
          <w:sz w:val="28"/>
          <w:szCs w:val="28"/>
        </w:rPr>
        <w:t xml:space="preserve">] </w:t>
      </w:r>
      <w:r w:rsidRPr="00B44BC7">
        <w:rPr>
          <w:rFonts w:ascii="Times New Roman" w:hAnsi="Times New Roman"/>
          <w:sz w:val="28"/>
          <w:szCs w:val="28"/>
          <w:lang w:val="kk-KZ"/>
        </w:rPr>
        <w:t>Елдің экономикалық жүйесінің эволюциясын параметрлік реттеу теориясының элементтері. М.: Физматлит, 2009 ж.</w:t>
      </w:r>
      <w:r w:rsidRPr="00B44BC7">
        <w:rPr>
          <w:rFonts w:ascii="Times New Roman" w:hAnsi="Times New Roman"/>
          <w:sz w:val="28"/>
          <w:szCs w:val="28"/>
        </w:rPr>
        <w:t xml:space="preserve"> </w:t>
      </w:r>
      <w:r w:rsidRPr="00B44BC7">
        <w:rPr>
          <w:rFonts w:ascii="Times New Roman" w:hAnsi="Times New Roman"/>
          <w:sz w:val="28"/>
          <w:szCs w:val="28"/>
          <w:lang w:val="kk-KZ"/>
        </w:rPr>
        <w:t>96 бет. // Автоматтандыру және телемеханика. – 2010. – No 1. – Б.187-188. (Бірлескен авторлық).</w:t>
      </w:r>
    </w:p>
    <w:p w:rsidR="005364EC" w:rsidRPr="00B44BC7" w:rsidRDefault="005364EC" w:rsidP="00B44BC7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B44BC7">
        <w:rPr>
          <w:rFonts w:ascii="Times New Roman" w:hAnsi="Times New Roman"/>
          <w:sz w:val="28"/>
          <w:szCs w:val="28"/>
          <w:lang w:val="kk-KZ"/>
        </w:rPr>
        <w:t xml:space="preserve">Поспелов И.Г. </w:t>
      </w:r>
      <w:r w:rsidRPr="00B44BC7">
        <w:rPr>
          <w:rFonts w:ascii="Times New Roman" w:hAnsi="Times New Roman"/>
          <w:sz w:val="28"/>
          <w:szCs w:val="28"/>
        </w:rPr>
        <w:t xml:space="preserve">[ </w:t>
      </w:r>
      <w:r w:rsidRPr="00B44BC7">
        <w:rPr>
          <w:rFonts w:ascii="Times New Roman" w:hAnsi="Times New Roman"/>
          <w:sz w:val="28"/>
          <w:szCs w:val="28"/>
          <w:lang w:val="kk-KZ"/>
        </w:rPr>
        <w:t xml:space="preserve">Ұсын. кітап бойынша: </w:t>
      </w:r>
      <w:r w:rsidRPr="00B44BC7">
        <w:rPr>
          <w:rFonts w:ascii="Times New Roman" w:hAnsi="Times New Roman"/>
          <w:sz w:val="28"/>
          <w:szCs w:val="28"/>
        </w:rPr>
        <w:t xml:space="preserve">] </w:t>
      </w:r>
      <w:r w:rsidRPr="00B44BC7">
        <w:rPr>
          <w:rFonts w:ascii="Times New Roman" w:hAnsi="Times New Roman"/>
          <w:sz w:val="28"/>
          <w:szCs w:val="28"/>
          <w:lang w:val="kk-KZ"/>
        </w:rPr>
        <w:t>Макроэкономикалық талдау және ұлттық экономиканы параметрлік реттеу. М.: Физматлит, 2011. 329 б. // Автоматтандыру және телемеханика. – 2011. – No 10. – 186-188 б. (Бірлескен авторлық).</w:t>
      </w:r>
    </w:p>
    <w:p w:rsidR="005364EC" w:rsidRPr="00B44BC7" w:rsidRDefault="005364EC" w:rsidP="00B44BC7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B44BC7">
        <w:rPr>
          <w:rFonts w:ascii="Times New Roman" w:hAnsi="Times New Roman"/>
          <w:sz w:val="28"/>
          <w:szCs w:val="28"/>
          <w:lang w:val="kk-KZ"/>
        </w:rPr>
        <w:t>Әділов Ж. – 2012. - № 4 (27 қаңтар). - 3 б.</w:t>
      </w:r>
    </w:p>
    <w:p w:rsidR="005364EC" w:rsidRPr="00B44BC7" w:rsidRDefault="005364EC" w:rsidP="00B44BC7">
      <w:pPr>
        <w:pStyle w:val="a4"/>
        <w:numPr>
          <w:ilvl w:val="0"/>
          <w:numId w:val="1"/>
        </w:numPr>
        <w:tabs>
          <w:tab w:val="left" w:pos="709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B44BC7">
        <w:rPr>
          <w:rFonts w:ascii="Times New Roman" w:hAnsi="Times New Roman"/>
          <w:sz w:val="28"/>
          <w:szCs w:val="28"/>
          <w:lang w:val="kk-KZ"/>
        </w:rPr>
        <w:t>Қалимолдаев М.Тарланбоз ғалым // Жас қазақ. – 2012. – No 4 (27 қантар). – 9 б.</w:t>
      </w:r>
    </w:p>
    <w:p w:rsidR="005364EC" w:rsidRPr="00B44BC7" w:rsidRDefault="005364EC" w:rsidP="00B44BC7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B44BC7">
        <w:rPr>
          <w:rFonts w:ascii="Times New Roman" w:hAnsi="Times New Roman"/>
          <w:sz w:val="28"/>
          <w:szCs w:val="28"/>
          <w:lang w:val="kk-KZ"/>
        </w:rPr>
        <w:lastRenderedPageBreak/>
        <w:t>Қалимолдаев М. Технология қалай ақылды болады. Қазақ ғалымдары бірегей компьютерлік технологияларды жасауда // Аргументтер мен фактілер. – 2012. - No4 (25-31 қаңтар). – 14 б.</w:t>
      </w:r>
    </w:p>
    <w:p w:rsidR="005364EC" w:rsidRPr="00B44BC7" w:rsidRDefault="005364EC" w:rsidP="00B44BC7">
      <w:pPr>
        <w:pStyle w:val="a4"/>
        <w:numPr>
          <w:ilvl w:val="0"/>
          <w:numId w:val="1"/>
        </w:numPr>
        <w:tabs>
          <w:tab w:val="left" w:pos="709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B44BC7">
        <w:rPr>
          <w:rFonts w:ascii="Times New Roman" w:hAnsi="Times New Roman"/>
          <w:sz w:val="28"/>
          <w:szCs w:val="28"/>
          <w:lang w:val="kk-KZ"/>
        </w:rPr>
        <w:t>Мұтанов Ғ. Биік парасат есі // Егемен Қазақстан. – 2012. – No 39-40 (қантар). - 5 ставка</w:t>
      </w:r>
    </w:p>
    <w:p w:rsidR="005364EC" w:rsidRPr="00B44BC7" w:rsidRDefault="005364EC" w:rsidP="00B44BC7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B44BC7">
        <w:rPr>
          <w:rFonts w:ascii="Times New Roman" w:hAnsi="Times New Roman"/>
          <w:sz w:val="28"/>
          <w:szCs w:val="28"/>
          <w:lang w:val="kk-KZ"/>
        </w:rPr>
        <w:t>Әбдіқаппар Әшімұлы Әшімов: Биобиблиогр. индекс / Құраст. А.С. Серік. Ч. ред.: М.Н. Қалимолдаев, физика-математика ғылымдарының докторы. ғылымдар, профессор, Б.А. Жапаров, техника ғылымдарының докторы. ғылымдар, профессор. Реп. ред. Қ.Е. Қаймақбаева, Орталық ғылыми-зерттеу орталығының директоры. Библиография ред.: T.V. Вдовухина, Г.И. Белгібаева. – Алматы: Орталық ғылыми кітапхана, 2012. – 188</w:t>
      </w:r>
      <w:r w:rsidRPr="00B44BC7">
        <w:rPr>
          <w:rFonts w:ascii="Times New Roman" w:hAnsi="Times New Roman"/>
          <w:sz w:val="28"/>
          <w:szCs w:val="28"/>
        </w:rPr>
        <w:t xml:space="preserve"> </w:t>
      </w:r>
      <w:r w:rsidRPr="001A6CA7">
        <w:rPr>
          <w:rFonts w:ascii="Times New Roman" w:hAnsi="Times New Roman"/>
          <w:sz w:val="28"/>
          <w:szCs w:val="28"/>
          <w:lang w:val="kk-KZ"/>
        </w:rPr>
        <w:t xml:space="preserve">в </w:t>
      </w:r>
      <w:r w:rsidRPr="00B44BC7">
        <w:rPr>
          <w:rFonts w:ascii="Times New Roman" w:hAnsi="Times New Roman"/>
          <w:sz w:val="28"/>
          <w:szCs w:val="28"/>
        </w:rPr>
        <w:t xml:space="preserve">. </w:t>
      </w:r>
      <w:r w:rsidRPr="00B44BC7">
        <w:rPr>
          <w:rFonts w:ascii="Times New Roman" w:hAnsi="Times New Roman"/>
          <w:sz w:val="28"/>
          <w:szCs w:val="28"/>
          <w:lang w:val="kk-KZ"/>
        </w:rPr>
        <w:t>: портрет [«Қазақстан ғалымдарының библиографиясы» сериясы].</w:t>
      </w:r>
    </w:p>
    <w:p w:rsidR="005364EC" w:rsidRPr="00B44BC7" w:rsidRDefault="005364EC" w:rsidP="00B44BC7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B44BC7">
        <w:rPr>
          <w:rFonts w:ascii="Times New Roman" w:hAnsi="Times New Roman"/>
          <w:sz w:val="28"/>
          <w:szCs w:val="28"/>
          <w:lang w:val="kk-KZ"/>
        </w:rPr>
        <w:t>Жапаров Б.А. Сүйікті ғылымы онымен мақтана алады. Академик Әбдіқаппар Әшімов ұйымдастырған Қазақстандық басқару мектебі халықаралық деңгейде танылды // Казахстанская правда – 2012. – 17 қаңтар. – 9 б.</w:t>
      </w:r>
    </w:p>
    <w:p w:rsidR="004E094B" w:rsidRPr="00B44BC7" w:rsidRDefault="004E094B" w:rsidP="00B44BC7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B44BC7">
        <w:rPr>
          <w:rFonts w:ascii="Times New Roman" w:hAnsi="Times New Roman"/>
          <w:sz w:val="28"/>
          <w:szCs w:val="28"/>
          <w:lang w:val="kk-KZ"/>
        </w:rPr>
        <w:t>Қалимолдаев М.Ұлттық экономика макроэкономика талдау және параметрлік реттеу // Егемен Қазақстан. – 2013. – No178 (27 қалқан) – 6 ұпай.</w:t>
      </w:r>
    </w:p>
    <w:p w:rsidR="005364EC" w:rsidRPr="00B44BC7" w:rsidRDefault="005364EC" w:rsidP="00B44BC7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B44BC7">
        <w:rPr>
          <w:rFonts w:ascii="Times New Roman" w:hAnsi="Times New Roman"/>
          <w:sz w:val="28"/>
          <w:szCs w:val="28"/>
          <w:lang w:val="kk-KZ"/>
        </w:rPr>
        <w:t>Боровский Ю. ЕАЭО үшін теория // Казахстанская правда. – 2014. – 2 шілде. – 10 б.</w:t>
      </w:r>
    </w:p>
    <w:p w:rsidR="005364EC" w:rsidRPr="00B44BC7" w:rsidRDefault="005364EC" w:rsidP="00B44BC7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B44BC7">
        <w:rPr>
          <w:rFonts w:ascii="Times New Roman" w:hAnsi="Times New Roman"/>
          <w:sz w:val="28"/>
          <w:szCs w:val="28"/>
          <w:lang w:val="kk-KZ"/>
        </w:rPr>
        <w:t>Әбдіқаппар Әшімұлы Әшімов // ҚР ҰҒА: Энциклопедиялық анықтамалық. – Алматы, 2016. – 16-17 б.</w:t>
      </w:r>
    </w:p>
    <w:p w:rsidR="005364EC" w:rsidRPr="00B44BC7" w:rsidRDefault="005364EC" w:rsidP="00B44BC7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B44BC7">
        <w:rPr>
          <w:rFonts w:ascii="Times New Roman" w:hAnsi="Times New Roman"/>
          <w:sz w:val="28"/>
          <w:szCs w:val="28"/>
          <w:lang w:val="kk-KZ"/>
        </w:rPr>
        <w:t>Ақпараттық және есептеуіш технологиялар институты – заман ағымына ілесу // Ақпараттық және есептеуіш технологиялар институты – 25 жас: Жинақ. – Алматы, 2016. – 12-17 б.</w:t>
      </w:r>
    </w:p>
    <w:p w:rsidR="005364EC" w:rsidRPr="00B44BC7" w:rsidRDefault="005364EC" w:rsidP="00B44BC7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B44BC7">
        <w:rPr>
          <w:rFonts w:ascii="Times New Roman" w:hAnsi="Times New Roman"/>
          <w:sz w:val="28"/>
          <w:szCs w:val="28"/>
          <w:lang w:val="kk-KZ"/>
        </w:rPr>
        <w:t xml:space="preserve">Қалимолдаев М.Н. Тәуелсіз елмен құрдас // Ақпараттық-есептік технологиялар институтына 25 жыл: Жинақ. – Алматы, 2016. – 38-46 б </w:t>
      </w:r>
      <w:r w:rsidRPr="00B44BC7">
        <w:rPr>
          <w:rFonts w:ascii="Times New Roman" w:hAnsi="Times New Roman"/>
          <w:sz w:val="28"/>
          <w:szCs w:val="28"/>
        </w:rPr>
        <w:t>.</w:t>
      </w:r>
    </w:p>
    <w:p w:rsidR="005364EC" w:rsidRPr="00B44BC7" w:rsidRDefault="005364EC" w:rsidP="00B44BC7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B44BC7">
        <w:rPr>
          <w:rFonts w:ascii="Times New Roman" w:hAnsi="Times New Roman"/>
          <w:sz w:val="28"/>
          <w:szCs w:val="28"/>
          <w:lang w:val="kk-KZ"/>
        </w:rPr>
        <w:t xml:space="preserve">Скормин В.Әшімов // Уақыт, эмоциялар, ырғақтар // Linus Learning. – АҚШ, 2016. – 62 б </w:t>
      </w:r>
      <w:r w:rsidRPr="001A6CA7">
        <w:rPr>
          <w:rFonts w:ascii="Times New Roman" w:hAnsi="Times New Roman"/>
          <w:sz w:val="28"/>
          <w:szCs w:val="28"/>
          <w:lang w:val="kk-KZ"/>
        </w:rPr>
        <w:t>.</w:t>
      </w:r>
    </w:p>
    <w:p w:rsidR="005364EC" w:rsidRPr="00B44BC7" w:rsidRDefault="005364EC" w:rsidP="00B44BC7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B44BC7">
        <w:rPr>
          <w:rFonts w:ascii="Times New Roman" w:hAnsi="Times New Roman"/>
          <w:sz w:val="28"/>
          <w:szCs w:val="28"/>
          <w:lang w:val="kk-KZ"/>
        </w:rPr>
        <w:t>Қазақстан Республикасы Ұлттық ғылым академиясының академигі, МАИН президенті, т.ғ.д., профессор А.А. қызметі туралы қысқаша ақпарат. Әшімова // «Макроэкономикалық талдаудың және экономикалық саясаттың математикалық әдістері мен ақпараттық технологиялары» ( ҚР ҰҒА Ә.А. Әшімовтің 80 жылдығына) халықаралық ғылыми-техникалық конференция / Қ.И. Сәтбаева. – Алматы, 2017. – 14 б.</w:t>
      </w:r>
    </w:p>
    <w:p w:rsidR="005364EC" w:rsidRPr="00B44BC7" w:rsidRDefault="005364EC" w:rsidP="00B44BC7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B44BC7">
        <w:rPr>
          <w:rFonts w:ascii="Times New Roman" w:hAnsi="Times New Roman"/>
          <w:sz w:val="28"/>
          <w:szCs w:val="28"/>
          <w:lang w:val="kk-KZ"/>
        </w:rPr>
        <w:t xml:space="preserve">Әшімов Әбдіқаппар Әшімұлы: Биобиблиогр. индексі / Құраст.: Ю.В. Боровский, Б.А. Айсақова. Ч. ред.: М.Н. Қалимолдаев, Б.А. Жапаров. Библиография ред.: T.V. Вдовухина, Г.И. Белгібаева, А.Ж. Сақанова. – </w:t>
      </w:r>
      <w:r w:rsidRPr="00B44BC7">
        <w:rPr>
          <w:rFonts w:ascii="Times New Roman" w:hAnsi="Times New Roman"/>
          <w:sz w:val="28"/>
          <w:szCs w:val="28"/>
          <w:lang w:val="kk-KZ"/>
        </w:rPr>
        <w:lastRenderedPageBreak/>
        <w:t>Алматы: «Ғылым ордасы» РМК Орталық ғылыми кітапханасы, 2017. – 188 б.: портрет. [«Қазақстан ғалымдарының библиографиясы» сериясы.</w:t>
      </w:r>
    </w:p>
    <w:p w:rsidR="005364EC" w:rsidRPr="00B44BC7" w:rsidRDefault="005364EC" w:rsidP="00B44BC7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B44BC7">
        <w:rPr>
          <w:rFonts w:ascii="Times New Roman" w:hAnsi="Times New Roman"/>
          <w:sz w:val="28"/>
          <w:szCs w:val="28"/>
        </w:rPr>
        <w:t xml:space="preserve">Гүлнар Батырбекова. </w:t>
      </w:r>
      <w:r w:rsidRPr="00B44BC7">
        <w:rPr>
          <w:rFonts w:ascii="Times New Roman" w:hAnsi="Times New Roman"/>
          <w:sz w:val="28"/>
          <w:szCs w:val="28"/>
          <w:lang w:val="kk-KZ"/>
        </w:rPr>
        <w:t xml:space="preserve">Қазақстанның жоғары мектебі мен ғылымы бет-бейнесі – </w:t>
      </w:r>
      <w:r w:rsidRPr="001A6CA7">
        <w:rPr>
          <w:rFonts w:ascii="Times New Roman" w:hAnsi="Times New Roman"/>
          <w:sz w:val="28"/>
          <w:szCs w:val="28"/>
          <w:lang w:val="kk-KZ"/>
        </w:rPr>
        <w:t xml:space="preserve">ХХІ </w:t>
      </w:r>
      <w:r w:rsidRPr="00B44BC7">
        <w:rPr>
          <w:rFonts w:ascii="Times New Roman" w:hAnsi="Times New Roman"/>
          <w:sz w:val="28"/>
          <w:szCs w:val="28"/>
        </w:rPr>
        <w:t>ғасыр. Бесінші кітап. – Алматы, 2021. – 340 бет.</w:t>
      </w:r>
    </w:p>
    <w:p w:rsidR="005364EC" w:rsidRPr="00B44BC7" w:rsidRDefault="005364EC" w:rsidP="00B44BC7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B44BC7">
        <w:rPr>
          <w:rFonts w:ascii="Times New Roman" w:hAnsi="Times New Roman"/>
          <w:sz w:val="28"/>
          <w:szCs w:val="28"/>
          <w:lang w:val="kk-KZ"/>
        </w:rPr>
        <w:t>Тұлға патриоты No7, 2021 ж Бас редакторы Марат Байділдаұлы. -Журналдың сайттары: patriot-tulga.kz - 60 бет.</w:t>
      </w:r>
    </w:p>
    <w:p w:rsidR="005364EC" w:rsidRPr="00B44BC7" w:rsidRDefault="005364EC" w:rsidP="00B44BC7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B44BC7">
        <w:rPr>
          <w:rFonts w:ascii="Times New Roman" w:hAnsi="Times New Roman"/>
          <w:sz w:val="28"/>
          <w:szCs w:val="28"/>
          <w:lang w:val="kk-KZ"/>
        </w:rPr>
        <w:t>«Қазақстан Республикасының еңбек сіңірген қызметі» Байқауының энциклопедиялары – Нұр-Сұлтан, 2022 ж. 50 - 54 б.</w:t>
      </w:r>
    </w:p>
    <w:p w:rsidR="005364EC" w:rsidRPr="00B44BC7" w:rsidRDefault="005364EC" w:rsidP="00B44BC7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B44BC7">
        <w:rPr>
          <w:rFonts w:ascii="Times New Roman" w:hAnsi="Times New Roman"/>
          <w:sz w:val="28"/>
          <w:szCs w:val="28"/>
          <w:lang w:val="kk-KZ"/>
        </w:rPr>
        <w:t xml:space="preserve">Кибернетикадан цифрландыруға дейін. Ғалым Мұтанов, ҚР ҰҒА академигі, техника ғылымдарының докторы, профессор </w:t>
      </w:r>
      <w:r w:rsidRPr="00B44BC7">
        <w:rPr>
          <w:rFonts w:ascii="Times New Roman" w:hAnsi="Times New Roman"/>
          <w:sz w:val="28"/>
          <w:szCs w:val="28"/>
        </w:rPr>
        <w:t xml:space="preserve">// </w:t>
      </w:r>
      <w:r w:rsidRPr="00B44BC7">
        <w:rPr>
          <w:rFonts w:ascii="Times New Roman" w:hAnsi="Times New Roman"/>
          <w:sz w:val="28"/>
          <w:szCs w:val="28"/>
          <w:lang w:val="kk-KZ"/>
        </w:rPr>
        <w:t xml:space="preserve">Казахстанская правда, 31 наурыз 2022 ж. </w:t>
      </w:r>
      <w:hyperlink r:id="rId7" w:history="1">
        <w:r w:rsidRPr="00B44BC7">
          <w:rPr>
            <w:rFonts w:ascii="Times New Roman" w:hAnsi="Times New Roman"/>
            <w:sz w:val="28"/>
            <w:szCs w:val="28"/>
            <w:lang w:val="kk-KZ"/>
          </w:rPr>
          <w:t>https://kazpravda.kz/n/nauchnyy-put-akademika-ashimova-stoyavshego-u-istokov-tsifrovizatsii-kazahstana/</w:t>
        </w:r>
      </w:hyperlink>
    </w:p>
    <w:p w:rsidR="005364EC" w:rsidRPr="00B44BC7" w:rsidRDefault="005364EC" w:rsidP="00B44BC7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B44BC7">
        <w:rPr>
          <w:rFonts w:ascii="Times New Roman" w:hAnsi="Times New Roman"/>
          <w:sz w:val="28"/>
          <w:szCs w:val="28"/>
          <w:lang w:val="kk-KZ"/>
        </w:rPr>
        <w:t>Қазақстан Республикасының Ұлттық Ғылым Академиясы. Энциклопедиялық анықтамалық. Редактор М.С. Ахметова // Алматы. ҚР ҰҒА. 2022. – 27-29 б.</w:t>
      </w:r>
    </w:p>
    <w:p w:rsidR="005364EC" w:rsidRPr="00B44BC7" w:rsidRDefault="005364EC" w:rsidP="00B44BC7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B44BC7">
        <w:rPr>
          <w:rFonts w:ascii="Times New Roman" w:hAnsi="Times New Roman"/>
          <w:sz w:val="28"/>
          <w:szCs w:val="28"/>
          <w:lang w:val="kk-KZ"/>
        </w:rPr>
        <w:t>Елімізде кибернетика ғылымының негiзiн қалаушы. Әшімов Әбдіқаппар Әшімұлы (85 – жылдығына орай). // Әбікен Тоқтыбеков – бас редакторлар. - «Мәслихат және әкімдік» «Мемлекеттік қызметшілерге арналған республикалық кәсіп» журналының депутаты. - 4/2022. –С. 61-69.</w:t>
      </w:r>
    </w:p>
    <w:p w:rsidR="005364EC" w:rsidRPr="00B44BC7" w:rsidRDefault="005364EC" w:rsidP="00B44BC7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B44BC7">
        <w:rPr>
          <w:rFonts w:ascii="Times New Roman" w:hAnsi="Times New Roman"/>
          <w:sz w:val="28"/>
          <w:szCs w:val="28"/>
          <w:lang w:val="kk-KZ"/>
        </w:rPr>
        <w:t>Әбдіқаппар Әшімов. «Өнегелі өмір» // Редакциялаған Ғ.М. Мұтанова. - Алматы. Академия кітап, 2022/224 шығарылым. 360 б.</w:t>
      </w:r>
    </w:p>
    <w:p w:rsidR="005364EC" w:rsidRPr="00B44BC7" w:rsidRDefault="005364EC" w:rsidP="00B44BC7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B44BC7">
        <w:rPr>
          <w:rFonts w:ascii="Times New Roman" w:hAnsi="Times New Roman"/>
          <w:sz w:val="28"/>
          <w:szCs w:val="28"/>
          <w:lang w:val="kk-KZ"/>
        </w:rPr>
        <w:t xml:space="preserve">Ұлықпан Сыдықов. Жемісті ізденіс пен тартымды табыстар есі. // Қастерлі қарашаңырақ және тұғырлы тұлғалар. Алматы, </w:t>
      </w:r>
      <w:r w:rsidRPr="00B44BC7">
        <w:rPr>
          <w:rFonts w:ascii="Times New Roman" w:hAnsi="Times New Roman"/>
          <w:sz w:val="28"/>
          <w:szCs w:val="28"/>
        </w:rPr>
        <w:t>2022. 110-118 б.</w:t>
      </w:r>
    </w:p>
    <w:p w:rsidR="005364EC" w:rsidRPr="00B44BC7" w:rsidRDefault="005364EC" w:rsidP="00B44BC7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/>
        <w:ind w:left="0" w:firstLine="567"/>
        <w:jc w:val="both"/>
        <w:rPr>
          <w:rStyle w:val="a3"/>
          <w:rFonts w:ascii="Times New Roman" w:hAnsi="Times New Roman"/>
          <w:sz w:val="28"/>
          <w:szCs w:val="28"/>
          <w:lang w:val="kk-KZ"/>
        </w:rPr>
      </w:pPr>
      <w:r w:rsidRPr="00B44BC7">
        <w:rPr>
          <w:rFonts w:ascii="Times New Roman" w:hAnsi="Times New Roman"/>
          <w:sz w:val="28"/>
          <w:szCs w:val="28"/>
          <w:lang w:val="kk-KZ"/>
        </w:rPr>
        <w:t>ҚазҰТУ сайты - «ҚазҰТУ - тұлғада» / «ҚазГМИ, ҚазПТИ директорлары мен ректоры. ЖӘНЕ. Ленин атындағы ҚазҰТУ. Қ.И. Сәтбаев», «Үздік түлектер», «Теңдер арасында бірінші» [Электронды ресурс]: қол жеткізу режимі</w:t>
      </w:r>
      <w:r w:rsidRPr="00B44BC7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B44BC7">
          <w:rPr>
            <w:rStyle w:val="a3"/>
            <w:rFonts w:ascii="Times New Roman" w:hAnsi="Times New Roman"/>
            <w:sz w:val="28"/>
            <w:szCs w:val="28"/>
            <w:lang w:val="kk-KZ"/>
          </w:rPr>
          <w:t xml:space="preserve">http://history.kazntu.kz/node/11?q=node/180 </w:t>
        </w:r>
      </w:hyperlink>
      <w:r w:rsidRPr="00B44BC7">
        <w:rPr>
          <w:rFonts w:ascii="Times New Roman" w:hAnsi="Times New Roman"/>
          <w:sz w:val="28"/>
          <w:szCs w:val="28"/>
          <w:lang w:val="kk-KZ"/>
        </w:rPr>
        <w:t xml:space="preserve">; </w:t>
      </w:r>
      <w:hyperlink r:id="rId9" w:history="1">
        <w:r w:rsidRPr="00B44BC7">
          <w:rPr>
            <w:rStyle w:val="a3"/>
            <w:rFonts w:ascii="Times New Roman" w:hAnsi="Times New Roman"/>
            <w:sz w:val="28"/>
            <w:szCs w:val="28"/>
            <w:lang w:val="kk-KZ"/>
          </w:rPr>
          <w:t>http://history.kazntu.kz/vv?q=node/299</w:t>
        </w:r>
      </w:hyperlink>
    </w:p>
    <w:p w:rsidR="00D87119" w:rsidRPr="005364EC" w:rsidRDefault="008F0DD4" w:rsidP="00EF07BC">
      <w:pPr>
        <w:spacing w:line="276" w:lineRule="auto"/>
        <w:ind w:firstLine="567"/>
        <w:rPr>
          <w:lang w:val="kk-KZ"/>
        </w:rPr>
      </w:pPr>
    </w:p>
    <w:sectPr w:rsidR="00D87119" w:rsidRPr="005364EC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DD4" w:rsidRDefault="008F0DD4" w:rsidP="005C719D">
      <w:r>
        <w:separator/>
      </w:r>
    </w:p>
  </w:endnote>
  <w:endnote w:type="continuationSeparator" w:id="0">
    <w:p w:rsidR="008F0DD4" w:rsidRDefault="008F0DD4" w:rsidP="005C7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711317"/>
      <w:docPartObj>
        <w:docPartGallery w:val="Page Numbers (Bottom of Page)"/>
        <w:docPartUnique/>
      </w:docPartObj>
    </w:sdtPr>
    <w:sdtEndPr/>
    <w:sdtContent>
      <w:p w:rsidR="005C719D" w:rsidRDefault="005C719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CA7" w:rsidRPr="001A6CA7">
          <w:rPr>
            <w:noProof/>
            <w:lang w:val="ru-RU"/>
          </w:rPr>
          <w:t>1</w:t>
        </w:r>
        <w:r>
          <w:fldChar w:fldCharType="end"/>
        </w:r>
      </w:p>
    </w:sdtContent>
  </w:sdt>
  <w:p w:rsidR="005C719D" w:rsidRDefault="005C719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DD4" w:rsidRDefault="008F0DD4" w:rsidP="005C719D">
      <w:r>
        <w:separator/>
      </w:r>
    </w:p>
  </w:footnote>
  <w:footnote w:type="continuationSeparator" w:id="0">
    <w:p w:rsidR="008F0DD4" w:rsidRDefault="008F0DD4" w:rsidP="005C7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B5A31"/>
    <w:multiLevelType w:val="hybridMultilevel"/>
    <w:tmpl w:val="525ADED2"/>
    <w:lvl w:ilvl="0" w:tplc="0419000F">
      <w:start w:val="1"/>
      <w:numFmt w:val="decimal"/>
      <w:lvlText w:val="%1."/>
      <w:lvlJc w:val="left"/>
      <w:pPr>
        <w:ind w:left="9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4EC"/>
    <w:rsid w:val="000963DB"/>
    <w:rsid w:val="001A6CA7"/>
    <w:rsid w:val="002816EA"/>
    <w:rsid w:val="002B4278"/>
    <w:rsid w:val="002C6562"/>
    <w:rsid w:val="00462675"/>
    <w:rsid w:val="004E094B"/>
    <w:rsid w:val="005364EC"/>
    <w:rsid w:val="005C719D"/>
    <w:rsid w:val="006256F5"/>
    <w:rsid w:val="008F0DD4"/>
    <w:rsid w:val="0091229C"/>
    <w:rsid w:val="00922737"/>
    <w:rsid w:val="00987E41"/>
    <w:rsid w:val="00AF5E6D"/>
    <w:rsid w:val="00B44BC7"/>
    <w:rsid w:val="00B86CA2"/>
    <w:rsid w:val="00C24DD5"/>
    <w:rsid w:val="00D20680"/>
    <w:rsid w:val="00EE7477"/>
    <w:rsid w:val="00EF07BC"/>
    <w:rsid w:val="00EF361B"/>
    <w:rsid w:val="00F3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0BDD"/>
  <w15:chartTrackingRefBased/>
  <w15:docId w15:val="{94EC554F-48B6-4EAD-92C2-2570D5BA1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k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4EC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364EC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5364EC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5C71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719D"/>
    <w:rPr>
      <w:rFonts w:ascii="Microsoft Sans Serif" w:eastAsia="Microsoft Sans Serif" w:hAnsi="Microsoft Sans Serif" w:cs="Microsoft Sans Serif"/>
      <w:color w:val="000000"/>
      <w:sz w:val="24"/>
      <w:szCs w:val="24"/>
      <w:lang w:val="kk" w:eastAsia="ru-RU"/>
    </w:rPr>
  </w:style>
  <w:style w:type="paragraph" w:styleId="a7">
    <w:name w:val="footer"/>
    <w:basedOn w:val="a"/>
    <w:link w:val="a8"/>
    <w:uiPriority w:val="99"/>
    <w:unhideWhenUsed/>
    <w:rsid w:val="005C71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C719D"/>
    <w:rPr>
      <w:rFonts w:ascii="Microsoft Sans Serif" w:eastAsia="Microsoft Sans Serif" w:hAnsi="Microsoft Sans Serif" w:cs="Microsoft Sans Serif"/>
      <w:color w:val="000000"/>
      <w:sz w:val="24"/>
      <w:szCs w:val="24"/>
      <w:lang w:val="kk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story.kazntu.kz/node/11?q=node/18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zpravda.kz/n/nauchnyy-put-akademika-ashimova-stoyavshego-u-istokov-tsifrovizatsii-kazahstan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history.kazntu.kz/vv?q=node/2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Akerke Kulbayeva</cp:lastModifiedBy>
  <cp:revision>2</cp:revision>
  <dcterms:created xsi:type="dcterms:W3CDTF">2024-05-28T12:15:00Z</dcterms:created>
  <dcterms:modified xsi:type="dcterms:W3CDTF">2024-05-28T12:15:00Z</dcterms:modified>
</cp:coreProperties>
</file>